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5" w:rsidRPr="006537E9" w:rsidRDefault="00506485" w:rsidP="00506485">
      <w:pPr>
        <w:pStyle w:val="a5"/>
        <w:ind w:firstLine="426"/>
        <w:jc w:val="left"/>
        <w:rPr>
          <w:lang w:val="en-US"/>
        </w:rPr>
      </w:pPr>
    </w:p>
    <w:p w:rsidR="00506485" w:rsidRPr="00FD07EC" w:rsidRDefault="00506485" w:rsidP="00506485">
      <w:pPr>
        <w:pStyle w:val="a5"/>
        <w:ind w:firstLine="426"/>
      </w:pPr>
      <w:r w:rsidRPr="006537E9">
        <w:t>Договор на оказание услуг</w:t>
      </w:r>
    </w:p>
    <w:p w:rsidR="00506485" w:rsidRPr="00036F0B" w:rsidRDefault="00506485" w:rsidP="00506485">
      <w:pPr>
        <w:pStyle w:val="a5"/>
        <w:ind w:firstLine="426"/>
      </w:pPr>
      <w:r w:rsidRPr="006537E9">
        <w:t>по восстановлению деталей двигателя №</w:t>
      </w:r>
      <w:r>
        <w:t xml:space="preserve"> _____</w:t>
      </w:r>
    </w:p>
    <w:p w:rsidR="00506485" w:rsidRPr="006537E9" w:rsidRDefault="00506485" w:rsidP="00506485">
      <w:pPr>
        <w:ind w:firstLine="426"/>
        <w:jc w:val="center"/>
        <w:rPr>
          <w:b/>
        </w:rPr>
      </w:pPr>
    </w:p>
    <w:p w:rsidR="00506485" w:rsidRPr="006537E9" w:rsidRDefault="00A24CDA" w:rsidP="00506485">
      <w:pPr>
        <w:ind w:firstLine="426"/>
      </w:pPr>
      <w:r>
        <w:t xml:space="preserve">р.п. Большие Вяземы         </w:t>
      </w:r>
      <w:r w:rsidR="00506485" w:rsidRPr="006537E9">
        <w:t xml:space="preserve">                            </w:t>
      </w:r>
      <w:r w:rsidR="00506485">
        <w:tab/>
      </w:r>
      <w:r w:rsidR="00506485" w:rsidRPr="006537E9">
        <w:t xml:space="preserve">       </w:t>
      </w:r>
      <w:r w:rsidR="00404D01">
        <w:t xml:space="preserve">         </w:t>
      </w:r>
      <w:r w:rsidR="00506485">
        <w:t xml:space="preserve">              «__»  ________  2014</w:t>
      </w:r>
      <w:r w:rsidR="00506485" w:rsidRPr="006537E9">
        <w:t xml:space="preserve"> г.</w:t>
      </w:r>
    </w:p>
    <w:p w:rsidR="00506485" w:rsidRPr="006537E9" w:rsidRDefault="00506485" w:rsidP="00506485">
      <w:pPr>
        <w:ind w:firstLine="426"/>
      </w:pPr>
    </w:p>
    <w:p w:rsidR="00506485" w:rsidRPr="006537E9" w:rsidRDefault="00506485" w:rsidP="00506485">
      <w:pPr>
        <w:ind w:firstLine="426"/>
      </w:pPr>
    </w:p>
    <w:p w:rsidR="00506485" w:rsidRPr="006537E9" w:rsidRDefault="00506485" w:rsidP="00506485">
      <w:pPr>
        <w:ind w:firstLine="426"/>
        <w:jc w:val="both"/>
      </w:pPr>
    </w:p>
    <w:p w:rsidR="00506485" w:rsidRDefault="00506485" w:rsidP="00506485">
      <w:pPr>
        <w:pStyle w:val="a3"/>
        <w:ind w:firstLine="426"/>
        <w:jc w:val="both"/>
      </w:pPr>
      <w:r>
        <w:t xml:space="preserve">    Индивидуальный предприниматель Селезнева Ольга Викторовна </w:t>
      </w:r>
      <w:r w:rsidR="00CB6629">
        <w:t>, именуемый</w:t>
      </w:r>
      <w:r w:rsidRPr="006537E9">
        <w:t xml:space="preserve"> в </w:t>
      </w:r>
      <w:r>
        <w:t>дальнейшем «Исполнитель», в лице Мастера цеха _____________________</w:t>
      </w:r>
      <w:r w:rsidRPr="006537E9">
        <w:t xml:space="preserve"> действующего на основании</w:t>
      </w:r>
      <w:r>
        <w:t xml:space="preserve"> доверенности №5 от 14.11.2014 года и ________________________________</w:t>
      </w:r>
      <w:r w:rsidRPr="006537E9">
        <w:t>, в  дальнейшем  именуемое «Заказчи</w:t>
      </w:r>
      <w:r>
        <w:t xml:space="preserve">к»,  </w:t>
      </w:r>
      <w:proofErr w:type="spellStart"/>
      <w:r w:rsidRPr="006537E9">
        <w:t>c</w:t>
      </w:r>
      <w:proofErr w:type="spellEnd"/>
      <w:r w:rsidRPr="006537E9">
        <w:t xml:space="preserve"> другой стороны, подписали настоящий договор о нижеследующем: </w:t>
      </w:r>
    </w:p>
    <w:p w:rsidR="00506485" w:rsidRPr="006537E9" w:rsidRDefault="00506485" w:rsidP="00506485">
      <w:pPr>
        <w:pStyle w:val="a3"/>
        <w:ind w:firstLine="426"/>
        <w:jc w:val="both"/>
      </w:pPr>
    </w:p>
    <w:p w:rsidR="00506485" w:rsidRPr="00404D01" w:rsidRDefault="00506485" w:rsidP="00506485">
      <w:pPr>
        <w:pStyle w:val="a3"/>
        <w:numPr>
          <w:ilvl w:val="0"/>
          <w:numId w:val="3"/>
        </w:numPr>
        <w:ind w:firstLine="426"/>
        <w:jc w:val="center"/>
        <w:rPr>
          <w:b/>
        </w:rPr>
      </w:pPr>
      <w:r w:rsidRPr="006537E9">
        <w:rPr>
          <w:b/>
        </w:rPr>
        <w:t>Предмет договора</w:t>
      </w:r>
    </w:p>
    <w:p w:rsidR="00506485" w:rsidRPr="006537E9" w:rsidRDefault="00506485" w:rsidP="00506485">
      <w:pPr>
        <w:tabs>
          <w:tab w:val="left" w:pos="0"/>
        </w:tabs>
        <w:ind w:firstLine="426"/>
        <w:jc w:val="both"/>
      </w:pPr>
      <w:r w:rsidRPr="006537E9">
        <w:t xml:space="preserve">1.1. Заказчик поручает Исполнителю, а Исполнитель принимает на себя обязательства произвести работы  по ремонту деталей и узлов. Заказчик  обязуется принять и оплатить работы в порядке и на условиях настоящего Договора. </w:t>
      </w:r>
    </w:p>
    <w:p w:rsidR="00506485" w:rsidRDefault="00506485" w:rsidP="00506485">
      <w:pPr>
        <w:tabs>
          <w:tab w:val="left" w:pos="0"/>
        </w:tabs>
        <w:ind w:firstLine="426"/>
        <w:jc w:val="both"/>
        <w:rPr>
          <w:color w:val="000000"/>
          <w:spacing w:val="-11"/>
        </w:rPr>
      </w:pPr>
      <w:r w:rsidRPr="006537E9">
        <w:t>1.2. Перечень и стоимость работ устанавливается в Заказ — наряде,</w:t>
      </w:r>
      <w:r w:rsidRPr="006537E9">
        <w:rPr>
          <w:color w:val="000000"/>
          <w:spacing w:val="-11"/>
        </w:rPr>
        <w:t xml:space="preserve"> являющимся неотъемлемой частью настоящего Договора.</w:t>
      </w:r>
    </w:p>
    <w:p w:rsidR="00506485" w:rsidRPr="006537E9" w:rsidRDefault="00506485" w:rsidP="00506485">
      <w:pPr>
        <w:tabs>
          <w:tab w:val="left" w:pos="0"/>
        </w:tabs>
        <w:ind w:firstLine="426"/>
        <w:jc w:val="both"/>
        <w:rPr>
          <w:color w:val="000000"/>
          <w:spacing w:val="-11"/>
        </w:rPr>
      </w:pPr>
    </w:p>
    <w:p w:rsidR="00506485" w:rsidRDefault="00506485" w:rsidP="00506485">
      <w:pPr>
        <w:numPr>
          <w:ilvl w:val="0"/>
          <w:numId w:val="1"/>
        </w:num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Прием детали двигателя в работу, оформление </w:t>
      </w:r>
      <w:proofErr w:type="spellStart"/>
      <w:r>
        <w:rPr>
          <w:b/>
          <w:bCs/>
          <w:color w:val="000000"/>
        </w:rPr>
        <w:t>заказ-наряда</w:t>
      </w:r>
      <w:proofErr w:type="spellEnd"/>
      <w:r w:rsidRPr="006537E9">
        <w:rPr>
          <w:b/>
          <w:bCs/>
          <w:color w:val="000000"/>
        </w:rPr>
        <w:t>.</w:t>
      </w:r>
    </w:p>
    <w:p w:rsidR="00506485" w:rsidRPr="006537E9" w:rsidRDefault="00506485" w:rsidP="00506485">
      <w:pPr>
        <w:ind w:left="1080" w:firstLine="426"/>
        <w:rPr>
          <w:b/>
          <w:bCs/>
          <w:color w:val="000000"/>
        </w:rPr>
      </w:pPr>
    </w:p>
    <w:p w:rsidR="00506485" w:rsidRPr="006537E9" w:rsidRDefault="00506485" w:rsidP="00506485">
      <w:pPr>
        <w:ind w:firstLine="426"/>
        <w:jc w:val="both"/>
      </w:pPr>
      <w:r w:rsidRPr="006537E9">
        <w:t xml:space="preserve">2.1. </w:t>
      </w:r>
      <w:r w:rsidRPr="006537E9">
        <w:rPr>
          <w:spacing w:val="8"/>
        </w:rPr>
        <w:t>Заказчик   обязан</w:t>
      </w:r>
      <w:r>
        <w:rPr>
          <w:spacing w:val="8"/>
        </w:rPr>
        <w:t xml:space="preserve"> </w:t>
      </w:r>
      <w:r w:rsidRPr="006537E9">
        <w:rPr>
          <w:spacing w:val="8"/>
        </w:rPr>
        <w:t xml:space="preserve"> пере</w:t>
      </w:r>
      <w:r>
        <w:rPr>
          <w:spacing w:val="8"/>
        </w:rPr>
        <w:t xml:space="preserve">д  сдачей  детали (узла) провести полную </w:t>
      </w:r>
      <w:proofErr w:type="spellStart"/>
      <w:r>
        <w:rPr>
          <w:spacing w:val="8"/>
        </w:rPr>
        <w:t>дефектовку</w:t>
      </w:r>
      <w:proofErr w:type="spellEnd"/>
      <w:r>
        <w:rPr>
          <w:spacing w:val="8"/>
        </w:rPr>
        <w:t xml:space="preserve"> </w:t>
      </w:r>
      <w:r w:rsidRPr="006537E9">
        <w:rPr>
          <w:spacing w:val="8"/>
        </w:rPr>
        <w:t xml:space="preserve">на </w:t>
      </w:r>
      <w:r w:rsidRPr="006537E9">
        <w:rPr>
          <w:spacing w:val="1"/>
        </w:rPr>
        <w:t xml:space="preserve">предмет технической и/или экономической целесообразности её восстановления </w:t>
      </w:r>
      <w:r w:rsidRPr="006537E9">
        <w:t>(ремонта). При отсутствии такой возможности или по требован</w:t>
      </w:r>
      <w:r>
        <w:t>ию Заказчика, Исполнитель выполняет</w:t>
      </w:r>
      <w:r w:rsidR="00E23BB8">
        <w:t xml:space="preserve"> </w:t>
      </w:r>
      <w:proofErr w:type="spellStart"/>
      <w:r w:rsidR="00E23BB8">
        <w:t>дефектовку</w:t>
      </w:r>
      <w:proofErr w:type="spellEnd"/>
      <w:r w:rsidR="00E23BB8">
        <w:t xml:space="preserve"> </w:t>
      </w:r>
      <w:r w:rsidRPr="006537E9">
        <w:t xml:space="preserve"> детали (узла) своими сил</w:t>
      </w:r>
      <w:r>
        <w:t xml:space="preserve">ами и за счёт Заказчика. По итогам </w:t>
      </w:r>
      <w:proofErr w:type="spellStart"/>
      <w:r>
        <w:t>дефектовки</w:t>
      </w:r>
      <w:proofErr w:type="spellEnd"/>
      <w:r w:rsidRPr="006537E9">
        <w:t xml:space="preserve"> на предмет технического состояния данной детали (узла) Исполнитель сообщает Заказчику</w:t>
      </w:r>
      <w:r>
        <w:t>,</w:t>
      </w:r>
      <w:r w:rsidRPr="006537E9">
        <w:t xml:space="preserve"> </w:t>
      </w:r>
      <w:r w:rsidRPr="006537E9">
        <w:rPr>
          <w:spacing w:val="15"/>
        </w:rPr>
        <w:t>либо письменно (в том числе - по факсу или электронной почте), либо устно (в том числе - по телефону)</w:t>
      </w:r>
      <w:r>
        <w:rPr>
          <w:spacing w:val="15"/>
        </w:rPr>
        <w:t xml:space="preserve"> результаты </w:t>
      </w:r>
      <w:proofErr w:type="spellStart"/>
      <w:r>
        <w:rPr>
          <w:spacing w:val="15"/>
        </w:rPr>
        <w:t>дефектовки</w:t>
      </w:r>
      <w:proofErr w:type="spellEnd"/>
      <w:r w:rsidRPr="006537E9">
        <w:t xml:space="preserve"> и рекомендуемый объем работ</w:t>
      </w:r>
      <w:r>
        <w:t>,</w:t>
      </w:r>
      <w:r w:rsidRPr="006537E9">
        <w:t xml:space="preserve"> согласно установленному акту </w:t>
      </w:r>
      <w:proofErr w:type="spellStart"/>
      <w:r w:rsidRPr="006537E9">
        <w:t>дефектовки</w:t>
      </w:r>
      <w:proofErr w:type="spellEnd"/>
      <w:r w:rsidRPr="006537E9">
        <w:t>. Окончательное решение и объем работ оп</w:t>
      </w:r>
      <w:r>
        <w:t xml:space="preserve">ределяет Заказчик, представитель Заказчика, действующего на основании доверенности Заказчика на право согласования перечня работ, их стоимости, а так же для осуществления поставки запасных частей и материалов, прилагаемых к </w:t>
      </w:r>
      <w:proofErr w:type="spellStart"/>
      <w:r>
        <w:t>заказ-наряду</w:t>
      </w:r>
      <w:proofErr w:type="spellEnd"/>
      <w:r>
        <w:t xml:space="preserve"> при передаче детали (узла) в ремонт.   </w:t>
      </w:r>
      <w:r w:rsidRPr="006537E9">
        <w:t xml:space="preserve"> </w:t>
      </w:r>
    </w:p>
    <w:p w:rsidR="00506485" w:rsidRPr="006537E9" w:rsidRDefault="00506485" w:rsidP="00506485">
      <w:pPr>
        <w:ind w:firstLine="426"/>
        <w:jc w:val="both"/>
      </w:pPr>
      <w:r w:rsidRPr="006537E9">
        <w:t>2.2. Детали и узлы должны сдаваться Заказчиком в ремонт в разобранно</w:t>
      </w:r>
      <w:r>
        <w:t xml:space="preserve">м виде, пригодном для </w:t>
      </w:r>
      <w:proofErr w:type="spellStart"/>
      <w:r>
        <w:t>дефектовки</w:t>
      </w:r>
      <w:proofErr w:type="spellEnd"/>
      <w:r w:rsidRPr="006537E9">
        <w:t xml:space="preserve"> и механической обработки Исполнителем. Исполнитель не несет ответственности за сохранность в</w:t>
      </w:r>
      <w:r w:rsidRPr="006537E9">
        <w:rPr>
          <w:i/>
          <w:iCs/>
        </w:rPr>
        <w:t xml:space="preserve"> </w:t>
      </w:r>
      <w:r w:rsidRPr="006537E9">
        <w:t xml:space="preserve">процессе ремонта деталей и узлов </w:t>
      </w:r>
      <w:proofErr w:type="spellStart"/>
      <w:r w:rsidRPr="006537E9">
        <w:t>недемонтированного</w:t>
      </w:r>
      <w:proofErr w:type="spellEnd"/>
      <w:r w:rsidRPr="006537E9">
        <w:t xml:space="preserve"> Заказчиком навесного оборудования, датчиков, форсунок, патрубков, крышек, свечей, </w:t>
      </w:r>
      <w:proofErr w:type="spellStart"/>
      <w:r w:rsidRPr="006537E9">
        <w:t>натяжителей</w:t>
      </w:r>
      <w:proofErr w:type="spellEnd"/>
      <w:r w:rsidRPr="006537E9">
        <w:t>, успокоителей и т.д.</w:t>
      </w:r>
    </w:p>
    <w:p w:rsidR="00506485" w:rsidRPr="006537E9" w:rsidRDefault="00506485" w:rsidP="00506485">
      <w:pPr>
        <w:ind w:firstLine="426"/>
        <w:jc w:val="both"/>
      </w:pPr>
      <w:r w:rsidRPr="006537E9">
        <w:t xml:space="preserve">2.3. </w:t>
      </w:r>
      <w:r w:rsidRPr="006537E9">
        <w:rPr>
          <w:spacing w:val="4"/>
        </w:rPr>
        <w:t>Для приема детали (узла) в ремонт, Исполнитель в присутствии Заказчика (или его представителя)</w:t>
      </w:r>
      <w:r w:rsidRPr="006537E9">
        <w:t xml:space="preserve"> оформляют Заказ-наряд.</w:t>
      </w:r>
    </w:p>
    <w:p w:rsidR="00506485" w:rsidRDefault="00506485" w:rsidP="00506485">
      <w:pPr>
        <w:ind w:firstLine="426"/>
        <w:jc w:val="both"/>
        <w:rPr>
          <w:spacing w:val="15"/>
        </w:rPr>
      </w:pPr>
      <w:r w:rsidRPr="006537E9">
        <w:rPr>
          <w:spacing w:val="15"/>
        </w:rPr>
        <w:t>2.5.  Если в ходе выполнения работ возникает необходимость проведения дополнительных работ, то они согласовываются с Заказчиком</w:t>
      </w:r>
      <w:r>
        <w:rPr>
          <w:spacing w:val="15"/>
        </w:rPr>
        <w:t xml:space="preserve">, представителем Заказчика письменно (по факсу, электронной почте) или устно, с отметкой даты и времени согласования, </w:t>
      </w:r>
      <w:r w:rsidRPr="006537E9">
        <w:rPr>
          <w:spacing w:val="15"/>
        </w:rPr>
        <w:t xml:space="preserve"> и оформляются в виде дополнительно соглашения,</w:t>
      </w:r>
      <w:r>
        <w:rPr>
          <w:spacing w:val="15"/>
        </w:rPr>
        <w:t xml:space="preserve"> или дополнительного </w:t>
      </w:r>
      <w:proofErr w:type="spellStart"/>
      <w:r>
        <w:rPr>
          <w:spacing w:val="15"/>
        </w:rPr>
        <w:t>заказ-наряда</w:t>
      </w:r>
      <w:proofErr w:type="spellEnd"/>
      <w:r>
        <w:rPr>
          <w:spacing w:val="15"/>
        </w:rPr>
        <w:t>,</w:t>
      </w:r>
      <w:r w:rsidRPr="006537E9">
        <w:rPr>
          <w:spacing w:val="15"/>
        </w:rPr>
        <w:t xml:space="preserve"> которое является неотъемлемой частью настоящего Договора. </w:t>
      </w:r>
    </w:p>
    <w:p w:rsidR="00506485" w:rsidRPr="006537E9" w:rsidRDefault="00506485" w:rsidP="00506485">
      <w:pPr>
        <w:ind w:firstLine="426"/>
        <w:jc w:val="both"/>
      </w:pPr>
    </w:p>
    <w:p w:rsidR="00506485" w:rsidRDefault="00506485" w:rsidP="00506485">
      <w:pPr>
        <w:numPr>
          <w:ilvl w:val="0"/>
          <w:numId w:val="1"/>
        </w:numPr>
        <w:ind w:firstLine="426"/>
        <w:jc w:val="center"/>
        <w:rPr>
          <w:b/>
          <w:bCs/>
          <w:color w:val="000000"/>
        </w:rPr>
      </w:pPr>
      <w:r w:rsidRPr="006537E9">
        <w:rPr>
          <w:b/>
          <w:bCs/>
          <w:color w:val="000000"/>
        </w:rPr>
        <w:t>Порядок  и сроки проведения работ.</w:t>
      </w:r>
    </w:p>
    <w:p w:rsidR="00506485" w:rsidRPr="006537E9" w:rsidRDefault="00506485" w:rsidP="00506485">
      <w:pPr>
        <w:ind w:left="1080" w:firstLine="426"/>
      </w:pPr>
    </w:p>
    <w:p w:rsidR="00506485" w:rsidRPr="006537E9" w:rsidRDefault="00506485" w:rsidP="00506485">
      <w:pPr>
        <w:ind w:firstLine="426"/>
        <w:jc w:val="both"/>
      </w:pPr>
      <w:r w:rsidRPr="006537E9">
        <w:t>3.1. При ремонте деталей</w:t>
      </w:r>
      <w:r>
        <w:t xml:space="preserve"> (узлов)</w:t>
      </w:r>
      <w:r w:rsidRPr="006537E9">
        <w:t xml:space="preserve"> Исполнитель руководствуется размерами, допусками и посадками, </w:t>
      </w:r>
      <w:r w:rsidRPr="006537E9">
        <w:rPr>
          <w:spacing w:val="1"/>
        </w:rPr>
        <w:t xml:space="preserve">установленными техническими условиями производителя и содержащимися в справочниках и </w:t>
      </w:r>
      <w:r w:rsidRPr="006537E9">
        <w:t>официальных каталогах. При  отсутствии этих данных у Исполнителя Заказчик обязан предоставить эти данные.</w:t>
      </w:r>
      <w:r>
        <w:t xml:space="preserve"> В случае отсутствия этих данных, Исполнитель производит ремонт детали (узла) в размеры подтвержденные Заказчиком. Согласованные размеры обозначаются в </w:t>
      </w:r>
      <w:proofErr w:type="spellStart"/>
      <w:r>
        <w:t>заказ-наряде</w:t>
      </w:r>
      <w:proofErr w:type="spellEnd"/>
      <w:r>
        <w:t xml:space="preserve"> с указанием даты и времени согласования, и ФИО представителя Заказчика.</w:t>
      </w:r>
    </w:p>
    <w:p w:rsidR="00506485" w:rsidRDefault="00506485" w:rsidP="00506485">
      <w:pPr>
        <w:ind w:firstLine="426"/>
        <w:jc w:val="both"/>
        <w:rPr>
          <w:spacing w:val="10"/>
        </w:rPr>
      </w:pPr>
      <w:r w:rsidRPr="006537E9">
        <w:rPr>
          <w:spacing w:val="1"/>
        </w:rPr>
        <w:t>3.2. Восстановление деталей</w:t>
      </w:r>
      <w:r>
        <w:rPr>
          <w:spacing w:val="1"/>
        </w:rPr>
        <w:t xml:space="preserve"> (узлов)</w:t>
      </w:r>
      <w:r w:rsidRPr="006537E9">
        <w:rPr>
          <w:spacing w:val="1"/>
        </w:rPr>
        <w:t xml:space="preserve">, ремонтопригодность которых вызывает сомнения или требует работ, </w:t>
      </w:r>
      <w:r w:rsidRPr="006537E9">
        <w:rPr>
          <w:spacing w:val="4"/>
        </w:rPr>
        <w:t>не предусмотренных</w:t>
      </w:r>
      <w:r w:rsidRPr="00A02E8E">
        <w:rPr>
          <w:spacing w:val="4"/>
        </w:rPr>
        <w:t xml:space="preserve"> </w:t>
      </w:r>
      <w:r>
        <w:rPr>
          <w:spacing w:val="4"/>
        </w:rPr>
        <w:t>заводом</w:t>
      </w:r>
      <w:r w:rsidRPr="006537E9">
        <w:rPr>
          <w:spacing w:val="4"/>
        </w:rPr>
        <w:t xml:space="preserve"> производителем</w:t>
      </w:r>
      <w:r>
        <w:rPr>
          <w:spacing w:val="4"/>
        </w:rPr>
        <w:t xml:space="preserve"> деталей (агрегатов) (</w:t>
      </w:r>
      <w:r w:rsidRPr="006537E9">
        <w:rPr>
          <w:spacing w:val="10"/>
        </w:rPr>
        <w:t>обр</w:t>
      </w:r>
      <w:r w:rsidR="00E23BB8">
        <w:rPr>
          <w:spacing w:val="10"/>
        </w:rPr>
        <w:t xml:space="preserve">аботка в нестандартные размеры </w:t>
      </w:r>
      <w:r w:rsidRPr="006537E9">
        <w:rPr>
          <w:spacing w:val="10"/>
        </w:rPr>
        <w:t>и. т.д.), выполняется только по  письменному согласованию с Заказчи</w:t>
      </w:r>
      <w:r>
        <w:rPr>
          <w:spacing w:val="10"/>
        </w:rPr>
        <w:t xml:space="preserve">ком, и под его ответственность и без гарантии со стороны Исполнителя. Исполнитель не несет ответственности при обнаружении скрытых дефектов или поломке детали в процессе работы и вправе отказаться от дальнейшего выполнения работ. </w:t>
      </w:r>
    </w:p>
    <w:p w:rsidR="00506485" w:rsidRDefault="00506485" w:rsidP="00506485">
      <w:pPr>
        <w:ind w:firstLine="426"/>
        <w:jc w:val="both"/>
      </w:pPr>
      <w:r>
        <w:rPr>
          <w:spacing w:val="1"/>
        </w:rPr>
        <w:t xml:space="preserve">3.3. </w:t>
      </w:r>
      <w:r w:rsidRPr="006537E9">
        <w:rPr>
          <w:spacing w:val="1"/>
        </w:rPr>
        <w:t>По согласованию</w:t>
      </w:r>
      <w:r>
        <w:rPr>
          <w:spacing w:val="1"/>
        </w:rPr>
        <w:t xml:space="preserve"> с Заказчиком, Исполнитель  укомплектовывает</w:t>
      </w:r>
      <w:r w:rsidRPr="006537E9">
        <w:rPr>
          <w:spacing w:val="1"/>
        </w:rPr>
        <w:t xml:space="preserve"> сданные в ремонт детали</w:t>
      </w:r>
      <w:r>
        <w:rPr>
          <w:spacing w:val="1"/>
        </w:rPr>
        <w:t xml:space="preserve"> (узлы)</w:t>
      </w:r>
      <w:r w:rsidRPr="006537E9">
        <w:rPr>
          <w:spacing w:val="1"/>
        </w:rPr>
        <w:t xml:space="preserve"> </w:t>
      </w:r>
      <w:r w:rsidRPr="006537E9">
        <w:rPr>
          <w:spacing w:val="3"/>
        </w:rPr>
        <w:t xml:space="preserve">запчастями. В случае отсутствия необходимых запчастей у Исполнителя или при несогласии </w:t>
      </w:r>
      <w:r w:rsidRPr="006537E9">
        <w:rPr>
          <w:spacing w:val="1"/>
        </w:rPr>
        <w:t xml:space="preserve">Заказчика с их стоимостью и сроком поставки, Заказчик предоставляет необходимые запчасти </w:t>
      </w:r>
      <w:r w:rsidRPr="006537E9">
        <w:t>самостоятельно</w:t>
      </w:r>
      <w:r>
        <w:t>, сроки поставки оговариваются и согласовываются с Исполнителем</w:t>
      </w:r>
      <w:r w:rsidRPr="006537E9">
        <w:t>.</w:t>
      </w:r>
    </w:p>
    <w:p w:rsidR="00506485" w:rsidRPr="006537E9" w:rsidRDefault="00506485" w:rsidP="00506485">
      <w:pPr>
        <w:ind w:firstLine="426"/>
        <w:jc w:val="both"/>
      </w:pPr>
      <w:r w:rsidRPr="006537E9">
        <w:t xml:space="preserve"> В этом случае Исполнитель не несет ответственнос</w:t>
      </w:r>
      <w:r>
        <w:t xml:space="preserve">ть за </w:t>
      </w:r>
      <w:r w:rsidRPr="006537E9">
        <w:t xml:space="preserve"> качество</w:t>
      </w:r>
      <w:r>
        <w:t xml:space="preserve"> предоставляемых запчастей Заказчиком</w:t>
      </w:r>
      <w:r w:rsidRPr="006537E9">
        <w:t xml:space="preserve"> и возможность</w:t>
      </w:r>
      <w:r>
        <w:t xml:space="preserve"> их</w:t>
      </w:r>
      <w:r w:rsidRPr="006537E9">
        <w:t xml:space="preserve"> использования в данном узле (агрегате).</w:t>
      </w:r>
    </w:p>
    <w:p w:rsidR="00506485" w:rsidRPr="006537E9" w:rsidRDefault="00506485" w:rsidP="00506485">
      <w:pPr>
        <w:ind w:firstLine="426"/>
        <w:jc w:val="both"/>
      </w:pPr>
      <w:r w:rsidRPr="006537E9">
        <w:t>3.4.</w:t>
      </w:r>
      <w:r>
        <w:t xml:space="preserve"> </w:t>
      </w:r>
      <w:r w:rsidRPr="006537E9">
        <w:t xml:space="preserve">В случае обнаружения скрытых дефектов или возникновения необходимости проведения дополнительных работ или замены деталей, Исполнитель обязан известить об этом Заказчика и согласовать с </w:t>
      </w:r>
      <w:r>
        <w:t>ним дальнейшее проведение работ в течение 3 часов с момента обнаружения.</w:t>
      </w:r>
      <w:r w:rsidRPr="006537E9">
        <w:t xml:space="preserve"> Заказчик вправе лично убедиться в характере выявленных дефектов, но не позднее 2 дней с момента оповещения.</w:t>
      </w:r>
    </w:p>
    <w:p w:rsidR="00506485" w:rsidRPr="006537E9" w:rsidRDefault="00506485" w:rsidP="00506485">
      <w:pPr>
        <w:ind w:firstLine="426"/>
        <w:jc w:val="both"/>
        <w:rPr>
          <w:spacing w:val="-2"/>
        </w:rPr>
      </w:pPr>
      <w:r w:rsidRPr="006537E9">
        <w:rPr>
          <w:spacing w:val="15"/>
        </w:rPr>
        <w:t>3.5.</w:t>
      </w:r>
      <w:r>
        <w:rPr>
          <w:spacing w:val="15"/>
        </w:rPr>
        <w:t xml:space="preserve"> </w:t>
      </w:r>
      <w:r w:rsidRPr="006537E9">
        <w:rPr>
          <w:spacing w:val="15"/>
        </w:rPr>
        <w:t xml:space="preserve">Время проведения работ продлевается на время вынужденного простоя, вызванного </w:t>
      </w:r>
      <w:r w:rsidRPr="006537E9">
        <w:rPr>
          <w:spacing w:val="9"/>
        </w:rPr>
        <w:t xml:space="preserve">ожиданием запчастей и на время, ушедшее на согласование изменений в ходе ремонта с </w:t>
      </w:r>
      <w:r w:rsidRPr="006537E9">
        <w:rPr>
          <w:spacing w:val="-2"/>
        </w:rPr>
        <w:t>Заказчиком</w:t>
      </w:r>
      <w:r>
        <w:rPr>
          <w:spacing w:val="-2"/>
        </w:rPr>
        <w:t>, представителем Заказчика. Согласование проводится в письменном виде (факсу, электронной почте).</w:t>
      </w:r>
    </w:p>
    <w:p w:rsidR="00506485" w:rsidRPr="006537E9" w:rsidRDefault="00506485" w:rsidP="00506485">
      <w:pPr>
        <w:ind w:firstLine="426"/>
        <w:jc w:val="both"/>
        <w:rPr>
          <w:spacing w:val="-2"/>
        </w:rPr>
      </w:pPr>
      <w:r w:rsidRPr="006537E9">
        <w:rPr>
          <w:spacing w:val="-2"/>
        </w:rPr>
        <w:t>3.6. При необходимости, Исполнитель вправе привлекать к выполнению работ третьих лиц, оставаясь при этом ответственным за их действия перед Заказчиком.</w:t>
      </w:r>
    </w:p>
    <w:p w:rsidR="00506485" w:rsidRPr="006537E9" w:rsidRDefault="00506485" w:rsidP="00506485">
      <w:pPr>
        <w:ind w:firstLine="426"/>
        <w:jc w:val="both"/>
        <w:rPr>
          <w:spacing w:val="-2"/>
        </w:rPr>
      </w:pPr>
      <w:r w:rsidRPr="006537E9">
        <w:rPr>
          <w:spacing w:val="-2"/>
        </w:rPr>
        <w:t>3.7. Сроки пров</w:t>
      </w:r>
      <w:r>
        <w:rPr>
          <w:spacing w:val="-2"/>
        </w:rPr>
        <w:t xml:space="preserve">едения работ устанавливаются в </w:t>
      </w:r>
      <w:proofErr w:type="spellStart"/>
      <w:r>
        <w:rPr>
          <w:spacing w:val="-2"/>
        </w:rPr>
        <w:t>заказ-</w:t>
      </w:r>
      <w:r w:rsidRPr="006537E9">
        <w:rPr>
          <w:spacing w:val="-2"/>
        </w:rPr>
        <w:t>наряде</w:t>
      </w:r>
      <w:proofErr w:type="spellEnd"/>
      <w:r w:rsidRPr="006537E9">
        <w:rPr>
          <w:spacing w:val="-2"/>
        </w:rPr>
        <w:t xml:space="preserve"> и дополнительных соглашениях к данному Договору. При этом датой начала работ, является дата зачисления средств </w:t>
      </w:r>
      <w:r>
        <w:rPr>
          <w:spacing w:val="-2"/>
        </w:rPr>
        <w:t xml:space="preserve">на расчётный  счёт, либо в кассу Исполнителя. </w:t>
      </w:r>
    </w:p>
    <w:p w:rsidR="00506485" w:rsidRDefault="00506485" w:rsidP="00506485">
      <w:pPr>
        <w:ind w:firstLine="426"/>
        <w:jc w:val="both"/>
        <w:rPr>
          <w:spacing w:val="-2"/>
        </w:rPr>
      </w:pPr>
      <w:r w:rsidRPr="006537E9">
        <w:rPr>
          <w:spacing w:val="-2"/>
        </w:rPr>
        <w:t xml:space="preserve">3.8. По окончании  выполнения работ, Стороны подписывают акт сдачи приёмки  работ. </w:t>
      </w:r>
    </w:p>
    <w:p w:rsidR="00506485" w:rsidRDefault="00506485" w:rsidP="00506485">
      <w:pPr>
        <w:ind w:firstLine="426"/>
        <w:jc w:val="both"/>
        <w:rPr>
          <w:spacing w:val="-2"/>
        </w:rPr>
      </w:pPr>
      <w:r>
        <w:rPr>
          <w:spacing w:val="-2"/>
        </w:rPr>
        <w:t>3.9. Максимальный срок нахождения деталей в рем</w:t>
      </w:r>
      <w:r w:rsidR="00E23BB8">
        <w:rPr>
          <w:spacing w:val="-2"/>
        </w:rPr>
        <w:t xml:space="preserve">онте у Исполнителя составляет </w:t>
      </w:r>
      <w:r w:rsidR="00404D01">
        <w:rPr>
          <w:spacing w:val="-2"/>
        </w:rPr>
        <w:t xml:space="preserve">2 </w:t>
      </w:r>
      <w:r w:rsidR="00E23BB8">
        <w:rPr>
          <w:spacing w:val="-2"/>
        </w:rPr>
        <w:t xml:space="preserve"> </w:t>
      </w:r>
      <w:r w:rsidR="00404D01">
        <w:rPr>
          <w:spacing w:val="-2"/>
        </w:rPr>
        <w:t>(два) месяца</w:t>
      </w:r>
      <w:r>
        <w:rPr>
          <w:spacing w:val="-2"/>
        </w:rPr>
        <w:t xml:space="preserve"> с даты составления </w:t>
      </w:r>
      <w:proofErr w:type="spellStart"/>
      <w:r>
        <w:rPr>
          <w:spacing w:val="-2"/>
        </w:rPr>
        <w:t>Заказ-наряда</w:t>
      </w:r>
      <w:proofErr w:type="spellEnd"/>
      <w:r>
        <w:rPr>
          <w:spacing w:val="-2"/>
        </w:rPr>
        <w:t xml:space="preserve">. По окончании этого срока сданные Заказчиком Исполнителю детали и запасные части могут быть утилизированы или реализованы Исполнителем с целью возмещения расходов Исполнителя по проведению работ и хранению данных деталей. </w:t>
      </w:r>
    </w:p>
    <w:p w:rsidR="00506485" w:rsidRPr="006537E9" w:rsidRDefault="00506485" w:rsidP="00506485">
      <w:pPr>
        <w:ind w:firstLine="426"/>
        <w:jc w:val="both"/>
        <w:rPr>
          <w:spacing w:val="-2"/>
        </w:rPr>
      </w:pPr>
    </w:p>
    <w:p w:rsidR="00506485" w:rsidRDefault="00506485" w:rsidP="00506485">
      <w:pPr>
        <w:numPr>
          <w:ilvl w:val="0"/>
          <w:numId w:val="2"/>
        </w:numPr>
        <w:ind w:firstLine="426"/>
        <w:jc w:val="center"/>
        <w:rPr>
          <w:b/>
        </w:rPr>
      </w:pPr>
      <w:r w:rsidRPr="006537E9">
        <w:rPr>
          <w:b/>
        </w:rPr>
        <w:t>Сроки и порядок оплаты</w:t>
      </w:r>
    </w:p>
    <w:p w:rsidR="00506485" w:rsidRPr="006537E9" w:rsidRDefault="00506485" w:rsidP="00506485">
      <w:pPr>
        <w:ind w:left="720" w:firstLine="426"/>
        <w:rPr>
          <w:b/>
        </w:rPr>
      </w:pPr>
    </w:p>
    <w:p w:rsidR="00506485" w:rsidRPr="006537E9" w:rsidRDefault="00506485" w:rsidP="00506485">
      <w:pPr>
        <w:ind w:firstLine="426"/>
        <w:jc w:val="both"/>
      </w:pPr>
      <w:r w:rsidRPr="006537E9">
        <w:t>4.1. Заказчик осуществляет оплату путём перечисления средств на расчетный счёт  исполнителя, на основании счетов, выставляемых Исполнителем, либо внесением наличных денежных средств в кассу Исполнителя.</w:t>
      </w:r>
    </w:p>
    <w:p w:rsidR="00506485" w:rsidRPr="006537E9" w:rsidRDefault="00506485" w:rsidP="00506485">
      <w:pPr>
        <w:ind w:firstLine="426"/>
        <w:jc w:val="both"/>
      </w:pPr>
      <w:r w:rsidRPr="006537E9">
        <w:t>4.2. Датой оплаты является дата зачисления средств на расчётный счет  Исполнителя, либо дата внесения наличных денежных средств в кассу Исполнителя.</w:t>
      </w:r>
    </w:p>
    <w:p w:rsidR="00E23BB8" w:rsidRDefault="00506485" w:rsidP="00506485">
      <w:pPr>
        <w:ind w:firstLine="426"/>
        <w:jc w:val="both"/>
      </w:pPr>
      <w:r w:rsidRPr="006537E9">
        <w:t>4.3. В случае несвоевременной оплаты, Исполнитель оставляет за собой право перенести сроки выполнения работ.</w:t>
      </w:r>
    </w:p>
    <w:p w:rsidR="00506485" w:rsidRDefault="00506485" w:rsidP="00506485">
      <w:pPr>
        <w:ind w:firstLine="426"/>
        <w:jc w:val="both"/>
      </w:pPr>
      <w:r>
        <w:lastRenderedPageBreak/>
        <w:t>4.4. Заказчик обязуется оплатить услуги Исполнителя на основании выставленного счета в течение 5 (пяти) банковских дней.</w:t>
      </w:r>
    </w:p>
    <w:p w:rsidR="00506485" w:rsidRDefault="00506485" w:rsidP="00506485">
      <w:pPr>
        <w:ind w:firstLine="426"/>
        <w:jc w:val="both"/>
      </w:pPr>
      <w:r>
        <w:t xml:space="preserve">4.5 В период действия настоящего договора Исполнитель оставляет за собой право на внесение изменений в действующие цены на услуги, предварительно уведомив Заказчика не позднее 7 (семи) календарных дней.  </w:t>
      </w:r>
    </w:p>
    <w:p w:rsidR="00506485" w:rsidRDefault="00506485" w:rsidP="00506485">
      <w:pPr>
        <w:ind w:firstLine="426"/>
        <w:jc w:val="both"/>
      </w:pPr>
    </w:p>
    <w:p w:rsidR="00506485" w:rsidRDefault="00506485" w:rsidP="00506485">
      <w:pPr>
        <w:numPr>
          <w:ilvl w:val="0"/>
          <w:numId w:val="2"/>
        </w:numPr>
        <w:ind w:firstLine="426"/>
        <w:jc w:val="center"/>
        <w:rPr>
          <w:b/>
          <w:bCs/>
          <w:color w:val="000000"/>
        </w:rPr>
      </w:pPr>
      <w:r w:rsidRPr="006537E9">
        <w:rPr>
          <w:b/>
          <w:bCs/>
          <w:color w:val="000000"/>
        </w:rPr>
        <w:t>Ответственность сторон и предъявление претензий.</w:t>
      </w:r>
    </w:p>
    <w:p w:rsidR="00506485" w:rsidRPr="006537E9" w:rsidRDefault="00506485" w:rsidP="00506485">
      <w:pPr>
        <w:ind w:left="720" w:firstLine="426"/>
        <w:rPr>
          <w:b/>
          <w:bCs/>
          <w:color w:val="000000"/>
        </w:rPr>
      </w:pPr>
    </w:p>
    <w:p w:rsidR="00506485" w:rsidRPr="006537E9" w:rsidRDefault="00506485" w:rsidP="00506485">
      <w:pPr>
        <w:ind w:firstLine="426"/>
        <w:jc w:val="both"/>
      </w:pPr>
      <w:r w:rsidRPr="006537E9">
        <w:t>5.1.</w:t>
      </w:r>
      <w:r w:rsidRPr="006537E9">
        <w:rPr>
          <w:b/>
        </w:rPr>
        <w:t xml:space="preserve">  </w:t>
      </w:r>
      <w:r w:rsidRPr="006537E9">
        <w:t>За неисполнение или ненадлежащие исполнение обязанностей по настоящему Договору, Стороны несут ответственность в соответствии с действующим законодательством РФ.</w:t>
      </w:r>
    </w:p>
    <w:p w:rsidR="00506485" w:rsidRPr="006537E9" w:rsidRDefault="00506485" w:rsidP="00506485">
      <w:pPr>
        <w:ind w:firstLine="426"/>
        <w:jc w:val="both"/>
        <w:rPr>
          <w:spacing w:val="4"/>
        </w:rPr>
      </w:pPr>
      <w:r w:rsidRPr="006537E9">
        <w:rPr>
          <w:spacing w:val="2"/>
        </w:rPr>
        <w:t>5.2. Когда окончательная сборка, установка и регулировка мотора</w:t>
      </w:r>
      <w:r>
        <w:rPr>
          <w:spacing w:val="2"/>
        </w:rPr>
        <w:t xml:space="preserve"> (агрегата)</w:t>
      </w:r>
      <w:r w:rsidRPr="006537E9">
        <w:rPr>
          <w:spacing w:val="2"/>
        </w:rPr>
        <w:t xml:space="preserve"> выполняется силами Заказчика </w:t>
      </w:r>
      <w:r w:rsidRPr="006537E9">
        <w:rPr>
          <w:spacing w:val="14"/>
        </w:rPr>
        <w:t xml:space="preserve">или сторонней организацией, Исполнитель    несет ответственность только в объеме </w:t>
      </w:r>
      <w:r w:rsidRPr="006537E9">
        <w:rPr>
          <w:spacing w:val="12"/>
        </w:rPr>
        <w:t xml:space="preserve">выполненных работ,  гарантируя только точность размеров,  качество поверхностей и </w:t>
      </w:r>
      <w:r w:rsidRPr="006537E9">
        <w:rPr>
          <w:spacing w:val="11"/>
        </w:rPr>
        <w:t xml:space="preserve">комплектацию. Гарантийные обязательства по работоспособности двигателя </w:t>
      </w:r>
      <w:r>
        <w:rPr>
          <w:spacing w:val="11"/>
        </w:rPr>
        <w:t xml:space="preserve">в целом в </w:t>
      </w:r>
      <w:r w:rsidRPr="006537E9">
        <w:rPr>
          <w:spacing w:val="4"/>
        </w:rPr>
        <w:t>соответствии с законодательством РФ несет лицо, выполнявшее сборку и запуск мотора</w:t>
      </w:r>
      <w:r>
        <w:rPr>
          <w:spacing w:val="4"/>
        </w:rPr>
        <w:t xml:space="preserve"> (агрегата)</w:t>
      </w:r>
      <w:r w:rsidRPr="006537E9">
        <w:rPr>
          <w:spacing w:val="4"/>
        </w:rPr>
        <w:t xml:space="preserve">. </w:t>
      </w:r>
    </w:p>
    <w:p w:rsidR="00506485" w:rsidRPr="006537E9" w:rsidRDefault="00506485" w:rsidP="00506485">
      <w:pPr>
        <w:ind w:firstLine="426"/>
        <w:jc w:val="both"/>
      </w:pPr>
      <w:r w:rsidRPr="006537E9">
        <w:t>5.3.</w:t>
      </w:r>
      <w:r>
        <w:t xml:space="preserve"> </w:t>
      </w:r>
      <w:r w:rsidRPr="006537E9">
        <w:t xml:space="preserve">В соответствии с «Положением о ТО и Р.» и положения «РД 37.009.010-85» специалист, </w:t>
      </w:r>
      <w:r w:rsidRPr="006537E9">
        <w:rPr>
          <w:spacing w:val="9"/>
        </w:rPr>
        <w:t>привлеченный Заказчиком для последующей сборки двигателя</w:t>
      </w:r>
      <w:r>
        <w:rPr>
          <w:spacing w:val="9"/>
        </w:rPr>
        <w:t xml:space="preserve"> (агрегата)</w:t>
      </w:r>
      <w:r w:rsidRPr="006537E9">
        <w:rPr>
          <w:spacing w:val="9"/>
        </w:rPr>
        <w:t xml:space="preserve">, обязан провести полный </w:t>
      </w:r>
      <w:r w:rsidRPr="006537E9">
        <w:rPr>
          <w:spacing w:val="8"/>
        </w:rPr>
        <w:t xml:space="preserve">контроль качества всех поступивших на сборку деталей, в том числе и восстановленных </w:t>
      </w:r>
      <w:r w:rsidRPr="006537E9">
        <w:rPr>
          <w:spacing w:val="6"/>
        </w:rPr>
        <w:t xml:space="preserve">Исполнителем.   В   виду   этого   качество   деталей,   допущенных   к   сборке,   является </w:t>
      </w:r>
      <w:r w:rsidRPr="006537E9">
        <w:rPr>
          <w:spacing w:val="12"/>
        </w:rPr>
        <w:t xml:space="preserve">подтвержденным дважды: при приеме работ у Исполнителя и перед сборкой. На этом </w:t>
      </w:r>
      <w:r w:rsidRPr="006537E9">
        <w:t>основании претензии по качес</w:t>
      </w:r>
      <w:r>
        <w:t>тву деталей, допущенных к сборке узла</w:t>
      </w:r>
      <w:r w:rsidRPr="006537E9">
        <w:t>, не рассматриваются.</w:t>
      </w:r>
    </w:p>
    <w:p w:rsidR="00506485" w:rsidRDefault="00506485" w:rsidP="00506485">
      <w:pPr>
        <w:ind w:firstLine="426"/>
        <w:jc w:val="both"/>
        <w:rPr>
          <w:spacing w:val="3"/>
        </w:rPr>
      </w:pPr>
      <w:r>
        <w:rPr>
          <w:spacing w:val="3"/>
        </w:rPr>
        <w:t>5.4</w:t>
      </w:r>
      <w:r w:rsidRPr="006537E9">
        <w:rPr>
          <w:spacing w:val="3"/>
        </w:rPr>
        <w:t xml:space="preserve">. Исполнитель не несет ответственности за ошибки в </w:t>
      </w:r>
      <w:r w:rsidRPr="006537E9">
        <w:t xml:space="preserve">выполнении работ и в заказе запасных частей, при предоставлении </w:t>
      </w:r>
      <w:r w:rsidRPr="006537E9">
        <w:rPr>
          <w:spacing w:val="3"/>
        </w:rPr>
        <w:t xml:space="preserve">Заказчиком </w:t>
      </w:r>
      <w:r w:rsidRPr="006537E9">
        <w:t>не полной и/или недостоверной информации о двигателе</w:t>
      </w:r>
      <w:r>
        <w:t xml:space="preserve"> (агрегате)</w:t>
      </w:r>
      <w:r w:rsidRPr="006537E9">
        <w:t xml:space="preserve"> и его  деталях.</w:t>
      </w:r>
      <w:r w:rsidRPr="006537E9">
        <w:rPr>
          <w:spacing w:val="3"/>
        </w:rPr>
        <w:t xml:space="preserve"> </w:t>
      </w:r>
    </w:p>
    <w:p w:rsidR="00506485" w:rsidRPr="00123D44" w:rsidRDefault="00506485" w:rsidP="00506485">
      <w:pPr>
        <w:suppressAutoHyphens w:val="0"/>
        <w:jc w:val="both"/>
        <w:rPr>
          <w:lang w:eastAsia="ru-RU"/>
        </w:rPr>
      </w:pPr>
      <w:r>
        <w:rPr>
          <w:spacing w:val="3"/>
        </w:rPr>
        <w:t xml:space="preserve">       5.5</w:t>
      </w:r>
      <w:r w:rsidRPr="00123D44">
        <w:rPr>
          <w:spacing w:val="3"/>
        </w:rPr>
        <w:t xml:space="preserve">. </w:t>
      </w:r>
      <w:r w:rsidRPr="00123D44">
        <w:rPr>
          <w:spacing w:val="2"/>
          <w:lang w:eastAsia="ru-RU"/>
        </w:rPr>
        <w:t>В случае нарушения сроков  выполнения работ по вине Исполнителя,</w:t>
      </w:r>
      <w:r w:rsidRPr="00123D44">
        <w:rPr>
          <w:lang w:eastAsia="ru-RU"/>
        </w:rPr>
        <w:t xml:space="preserve"> против  согласованных Сторонами либо необоснованной задержки исправления дефектов ремонта, возникших по вине Исполнителя, Исполнитель обязан уплатить Заказчику пени в размер</w:t>
      </w:r>
      <w:r>
        <w:rPr>
          <w:lang w:eastAsia="ru-RU"/>
        </w:rPr>
        <w:t>е 0,1</w:t>
      </w:r>
      <w:r w:rsidRPr="00123D44">
        <w:rPr>
          <w:lang w:eastAsia="ru-RU"/>
        </w:rPr>
        <w:t xml:space="preserve"> % стоимости выполненного ремонта по конкретному </w:t>
      </w:r>
      <w:proofErr w:type="spellStart"/>
      <w:r w:rsidRPr="00123D44">
        <w:rPr>
          <w:lang w:eastAsia="ru-RU"/>
        </w:rPr>
        <w:t>заказ-наряду</w:t>
      </w:r>
      <w:proofErr w:type="spellEnd"/>
      <w:r w:rsidRPr="00123D44">
        <w:rPr>
          <w:lang w:eastAsia="ru-RU"/>
        </w:rPr>
        <w:t xml:space="preserve"> за каждый день </w:t>
      </w:r>
      <w:r w:rsidR="001F794F">
        <w:rPr>
          <w:lang w:eastAsia="ru-RU"/>
        </w:rPr>
        <w:t xml:space="preserve">просрочки, </w:t>
      </w:r>
      <w:r w:rsidR="001F794F">
        <w:t>но не более 10 % от общей стоимости работ.</w:t>
      </w:r>
    </w:p>
    <w:p w:rsidR="00506485" w:rsidRPr="006537E9" w:rsidRDefault="00506485" w:rsidP="00506485">
      <w:pPr>
        <w:rPr>
          <w:spacing w:val="3"/>
        </w:rPr>
      </w:pPr>
      <w:r>
        <w:t xml:space="preserve">       5.6. В случае задержки оплаты работ более чем на 15 дней, от даты выставления счета, Исполнитель вправе взыскать с Заказчика пеню, в размере 0,1% от стоимости работ за каждый день просрочки, но не более 10 % от общей стоимости работ.</w:t>
      </w:r>
    </w:p>
    <w:p w:rsidR="00506485" w:rsidRDefault="00506485" w:rsidP="00506485">
      <w:pPr>
        <w:ind w:firstLine="426"/>
        <w:jc w:val="both"/>
        <w:rPr>
          <w:spacing w:val="3"/>
        </w:rPr>
      </w:pPr>
    </w:p>
    <w:p w:rsidR="00506485" w:rsidRPr="006537E9" w:rsidRDefault="00506485" w:rsidP="00506485">
      <w:pPr>
        <w:ind w:firstLine="426"/>
        <w:jc w:val="both"/>
        <w:rPr>
          <w:spacing w:val="3"/>
        </w:rPr>
      </w:pPr>
    </w:p>
    <w:p w:rsidR="00506485" w:rsidRDefault="00506485" w:rsidP="00506485">
      <w:pPr>
        <w:ind w:firstLine="426"/>
        <w:jc w:val="center"/>
        <w:rPr>
          <w:b/>
        </w:rPr>
      </w:pPr>
      <w:r w:rsidRPr="006537E9">
        <w:rPr>
          <w:b/>
        </w:rPr>
        <w:t>6. Гарантийные обязательства.</w:t>
      </w:r>
    </w:p>
    <w:p w:rsidR="00506485" w:rsidRPr="006537E9" w:rsidRDefault="00506485" w:rsidP="00506485">
      <w:pPr>
        <w:ind w:firstLine="426"/>
        <w:jc w:val="center"/>
        <w:rPr>
          <w:b/>
        </w:rPr>
      </w:pPr>
    </w:p>
    <w:p w:rsidR="00506485" w:rsidRDefault="00506485" w:rsidP="00506485">
      <w:pPr>
        <w:ind w:firstLine="426"/>
        <w:jc w:val="both"/>
        <w:rPr>
          <w:spacing w:val="4"/>
        </w:rPr>
      </w:pPr>
      <w:r w:rsidRPr="006537E9">
        <w:rPr>
          <w:spacing w:val="4"/>
        </w:rPr>
        <w:t xml:space="preserve">6.1.  </w:t>
      </w:r>
      <w:r>
        <w:rPr>
          <w:spacing w:val="4"/>
        </w:rPr>
        <w:t xml:space="preserve">Исполнитель гарантирует качественное выполнение работ и соблюдение геометрических размеров и технических требований при ремонте деталей двигателей. </w:t>
      </w:r>
    </w:p>
    <w:p w:rsidR="00506485" w:rsidRPr="006537E9" w:rsidRDefault="00506485" w:rsidP="00506485">
      <w:pPr>
        <w:ind w:firstLine="426"/>
        <w:jc w:val="both"/>
      </w:pPr>
      <w:r>
        <w:rPr>
          <w:spacing w:val="4"/>
        </w:rPr>
        <w:t>Гарантийный срок на</w:t>
      </w:r>
      <w:r w:rsidR="00404D01">
        <w:rPr>
          <w:spacing w:val="4"/>
        </w:rPr>
        <w:t xml:space="preserve"> выполненные работы составляет 6 (шесть</w:t>
      </w:r>
      <w:r>
        <w:rPr>
          <w:spacing w:val="4"/>
        </w:rPr>
        <w:t>) месяцев при условии полной оплаты работ.</w:t>
      </w:r>
    </w:p>
    <w:p w:rsidR="00506485" w:rsidRPr="006537E9" w:rsidRDefault="00506485" w:rsidP="00506485">
      <w:pPr>
        <w:ind w:firstLine="426"/>
        <w:jc w:val="both"/>
      </w:pPr>
      <w:r w:rsidRPr="006537E9">
        <w:rPr>
          <w:spacing w:val="2"/>
        </w:rPr>
        <w:t xml:space="preserve">6.2.  Исполнитель гарантирует соответствие объема и качества выполненных работ </w:t>
      </w:r>
      <w:r w:rsidRPr="006537E9">
        <w:t>согласованном</w:t>
      </w:r>
      <w:r>
        <w:t xml:space="preserve">у с Заказчиком и отраженному в </w:t>
      </w:r>
      <w:proofErr w:type="spellStart"/>
      <w:r>
        <w:t>з</w:t>
      </w:r>
      <w:r w:rsidRPr="006537E9">
        <w:t>аказ-наряде</w:t>
      </w:r>
      <w:proofErr w:type="spellEnd"/>
      <w:r w:rsidRPr="006537E9">
        <w:t>.</w:t>
      </w:r>
    </w:p>
    <w:p w:rsidR="00506485" w:rsidRPr="006537E9" w:rsidRDefault="00506485" w:rsidP="00506485">
      <w:pPr>
        <w:ind w:firstLine="426"/>
        <w:jc w:val="both"/>
      </w:pPr>
      <w:r w:rsidRPr="006537E9">
        <w:t xml:space="preserve">6.3. </w:t>
      </w:r>
      <w:r w:rsidRPr="006537E9">
        <w:rPr>
          <w:spacing w:val="3"/>
        </w:rPr>
        <w:t xml:space="preserve">Гарантией на выполненные работы в данном случае является право Заказчика на бесплатное </w:t>
      </w:r>
      <w:r w:rsidRPr="006537E9">
        <w:rPr>
          <w:spacing w:val="2"/>
        </w:rPr>
        <w:t xml:space="preserve">устранение недостатков выполненной Исполнителем работы, выявленных до момента сборки </w:t>
      </w:r>
      <w:r w:rsidRPr="006537E9">
        <w:rPr>
          <w:spacing w:val="12"/>
        </w:rPr>
        <w:t>двигателя</w:t>
      </w:r>
      <w:r>
        <w:rPr>
          <w:spacing w:val="12"/>
        </w:rPr>
        <w:t xml:space="preserve"> (агрегата)</w:t>
      </w:r>
      <w:r w:rsidRPr="006537E9">
        <w:rPr>
          <w:spacing w:val="12"/>
        </w:rPr>
        <w:t xml:space="preserve"> и обязанность Исполнителя устранить эти недостатки за свой счет в сроки, </w:t>
      </w:r>
      <w:r w:rsidRPr="006537E9">
        <w:t>согласованные с Заказчиком.</w:t>
      </w:r>
    </w:p>
    <w:p w:rsidR="00506485" w:rsidRPr="006537E9" w:rsidRDefault="00506485" w:rsidP="00A24CDA">
      <w:pPr>
        <w:ind w:firstLine="426"/>
        <w:jc w:val="both"/>
      </w:pPr>
      <w:r w:rsidRPr="006537E9">
        <w:rPr>
          <w:spacing w:val="2"/>
        </w:rPr>
        <w:t xml:space="preserve">Специалисты Исполнителя выполняют работы, в том числе по гарантийному обслуживанию, </w:t>
      </w:r>
      <w:r w:rsidRPr="006537E9">
        <w:t>только на производственной территории Испол</w:t>
      </w:r>
      <w:r w:rsidR="00A24CDA">
        <w:t>нителя и не выезжают к Заказчик.</w:t>
      </w:r>
    </w:p>
    <w:p w:rsidR="00506485" w:rsidRDefault="00506485" w:rsidP="00506485">
      <w:pPr>
        <w:ind w:left="1506"/>
        <w:jc w:val="center"/>
        <w:rPr>
          <w:b/>
        </w:rPr>
      </w:pPr>
      <w:r>
        <w:rPr>
          <w:b/>
        </w:rPr>
        <w:lastRenderedPageBreak/>
        <w:t xml:space="preserve">7. </w:t>
      </w:r>
      <w:r w:rsidRPr="006537E9">
        <w:rPr>
          <w:b/>
        </w:rPr>
        <w:t>Заключительные положения</w:t>
      </w:r>
    </w:p>
    <w:p w:rsidR="00506485" w:rsidRPr="006537E9" w:rsidRDefault="00506485" w:rsidP="00506485">
      <w:pPr>
        <w:ind w:left="1506"/>
        <w:rPr>
          <w:b/>
        </w:rPr>
      </w:pPr>
    </w:p>
    <w:p w:rsidR="00506485" w:rsidRPr="006537E9" w:rsidRDefault="00506485" w:rsidP="00506485">
      <w:pPr>
        <w:ind w:firstLine="426"/>
        <w:jc w:val="both"/>
      </w:pPr>
      <w:r>
        <w:t>7</w:t>
      </w:r>
      <w:r w:rsidRPr="006537E9">
        <w:t xml:space="preserve">.1. </w:t>
      </w:r>
      <w:r w:rsidRPr="00D20A85">
        <w:t>Настоящий договор вступает в силу с момента подписания его обе</w:t>
      </w:r>
      <w:r>
        <w:t xml:space="preserve">ими сторонами и действует до 31 </w:t>
      </w:r>
      <w:r w:rsidRPr="00D20A85">
        <w:t>декабря 201</w:t>
      </w:r>
      <w:r w:rsidR="00404D01">
        <w:t>5</w:t>
      </w:r>
      <w:r w:rsidRPr="00D20A85">
        <w:t xml:space="preserve"> года. В случае если ни одна из Сторон за 14</w:t>
      </w:r>
      <w:r>
        <w:t xml:space="preserve"> </w:t>
      </w:r>
      <w:r w:rsidRPr="00D20A85">
        <w:t>(четырнадцать) календарных дней, до окончания срока действия Договора не заявит о намерении расторгнуть Договор, он автоматически пролонгирует</w:t>
      </w:r>
      <w:r>
        <w:t>ся</w:t>
      </w:r>
      <w:r w:rsidRPr="00D20A85">
        <w:t xml:space="preserve"> на каждый последующий календарный год</w:t>
      </w:r>
      <w:r>
        <w:t xml:space="preserve">. </w:t>
      </w:r>
      <w:r w:rsidRPr="006537E9">
        <w:t xml:space="preserve">Настоящий договор, все изменения и дополнения, оформляются сторонами в письменном виде путем составления и подписания единого документа в двух экземплярах. </w:t>
      </w:r>
    </w:p>
    <w:p w:rsidR="00506485" w:rsidRPr="006537E9" w:rsidRDefault="00506485" w:rsidP="00506485">
      <w:pPr>
        <w:ind w:firstLine="426"/>
        <w:jc w:val="both"/>
      </w:pPr>
      <w:r>
        <w:t>7.2</w:t>
      </w:r>
      <w:r w:rsidRPr="006537E9">
        <w:t>. Полномочия лиц, подписывающих документы от имени сторон, должны быть подтверждены учредительными документами или (и) доверенностью.</w:t>
      </w:r>
    </w:p>
    <w:p w:rsidR="00506485" w:rsidRPr="006537E9" w:rsidRDefault="00506485" w:rsidP="00506485">
      <w:pPr>
        <w:ind w:firstLine="426"/>
        <w:jc w:val="both"/>
      </w:pPr>
      <w:r>
        <w:t>7.3</w:t>
      </w:r>
      <w:r w:rsidRPr="006537E9">
        <w:t>. Претензии Сторон, направляются в письменном виде.</w:t>
      </w:r>
    </w:p>
    <w:p w:rsidR="00506485" w:rsidRPr="006537E9" w:rsidRDefault="00506485" w:rsidP="00506485">
      <w:pPr>
        <w:ind w:firstLine="426"/>
        <w:jc w:val="both"/>
      </w:pPr>
      <w:r w:rsidRPr="006537E9">
        <w:t xml:space="preserve">Все споры и разногласия сторон, связанные с исполнением сторонами договорных обязательств, разрешаются с соблюдением претензионного порядка. Сторона, получившая претензию, обязана рассмотреть ее и направить ответ заявителю в течение двадцати календарных дней с момента получения претензии. Не урегулированные сторонами споры из настоящего договора подлежат рассмотрению в Арбитражном суде </w:t>
      </w:r>
      <w:r w:rsidRPr="006537E9">
        <w:rPr>
          <w:color w:val="000000"/>
        </w:rPr>
        <w:t xml:space="preserve"> г. Москвы</w:t>
      </w:r>
      <w:r w:rsidRPr="006537E9">
        <w:t>.</w:t>
      </w:r>
    </w:p>
    <w:p w:rsidR="00506485" w:rsidRDefault="00506485" w:rsidP="00506485">
      <w:pPr>
        <w:ind w:left="360" w:firstLine="426"/>
        <w:jc w:val="both"/>
      </w:pPr>
    </w:p>
    <w:p w:rsidR="00506485" w:rsidRDefault="00506485" w:rsidP="00506485">
      <w:pPr>
        <w:tabs>
          <w:tab w:val="left" w:pos="2280"/>
        </w:tabs>
        <w:jc w:val="center"/>
        <w:rPr>
          <w:b/>
        </w:rPr>
      </w:pPr>
      <w:r>
        <w:rPr>
          <w:b/>
        </w:rPr>
        <w:t>8. Адреса и реквизиты сторон</w:t>
      </w:r>
    </w:p>
    <w:p w:rsidR="00A24CDA" w:rsidRDefault="00A24CDA" w:rsidP="00506485">
      <w:pPr>
        <w:tabs>
          <w:tab w:val="left" w:pos="2280"/>
        </w:tabs>
        <w:jc w:val="center"/>
        <w:rPr>
          <w:b/>
        </w:rPr>
      </w:pPr>
    </w:p>
    <w:p w:rsidR="00A24CDA" w:rsidRDefault="00A24CDA" w:rsidP="00A24CDA">
      <w:pPr>
        <w:tabs>
          <w:tab w:val="left" w:pos="1215"/>
        </w:tabs>
        <w:jc w:val="both"/>
      </w:pPr>
      <w:r>
        <w:t xml:space="preserve">ИСПОЛНИТЕЛЬ </w:t>
      </w:r>
    </w:p>
    <w:p w:rsidR="00A24CDA" w:rsidRPr="00A24CDA" w:rsidRDefault="00A24CDA" w:rsidP="00A24CDA">
      <w:pPr>
        <w:rPr>
          <w:sz w:val="28"/>
        </w:rPr>
      </w:pPr>
      <w:r w:rsidRPr="00A24CDA">
        <w:rPr>
          <w:sz w:val="28"/>
        </w:rPr>
        <w:t>Индивидуальный предприниматель</w:t>
      </w:r>
    </w:p>
    <w:p w:rsidR="00A24CDA" w:rsidRDefault="00A24CDA" w:rsidP="00A24CDA">
      <w:pPr>
        <w:tabs>
          <w:tab w:val="left" w:pos="1215"/>
        </w:tabs>
        <w:rPr>
          <w:sz w:val="28"/>
        </w:rPr>
      </w:pPr>
      <w:r w:rsidRPr="00A24CDA">
        <w:rPr>
          <w:sz w:val="28"/>
        </w:rPr>
        <w:t>Селезнева Ольга Викторовна</w:t>
      </w:r>
    </w:p>
    <w:p w:rsidR="00A24CDA" w:rsidRDefault="00A24CDA" w:rsidP="00A24CDA">
      <w:pPr>
        <w:tabs>
          <w:tab w:val="left" w:pos="1215"/>
        </w:tabs>
      </w:pPr>
      <w:r w:rsidRPr="00A24CDA">
        <w:t>143035, Московская обл., Одинцовский р-н, д. Сальково,  д.174</w:t>
      </w:r>
    </w:p>
    <w:p w:rsidR="00A24CDA" w:rsidRDefault="00A24CDA" w:rsidP="00A24CDA">
      <w:pPr>
        <w:tabs>
          <w:tab w:val="left" w:pos="1215"/>
        </w:tabs>
      </w:pPr>
      <w:r>
        <w:t xml:space="preserve">ИНН </w:t>
      </w:r>
      <w:r w:rsidRPr="00A24CDA">
        <w:t>503200387280</w:t>
      </w:r>
    </w:p>
    <w:p w:rsidR="00A24CDA" w:rsidRDefault="00A24CDA" w:rsidP="00A24CDA">
      <w:pPr>
        <w:tabs>
          <w:tab w:val="left" w:pos="1215"/>
        </w:tabs>
      </w:pPr>
      <w:r>
        <w:t xml:space="preserve">ОГРН </w:t>
      </w:r>
      <w:r w:rsidRPr="00A24CDA">
        <w:t>308503212700053</w:t>
      </w:r>
    </w:p>
    <w:p w:rsidR="00A24CDA" w:rsidRDefault="00A24CDA" w:rsidP="00A24CDA">
      <w:pPr>
        <w:tabs>
          <w:tab w:val="left" w:pos="1215"/>
        </w:tabs>
      </w:pPr>
      <w:r>
        <w:t xml:space="preserve">РС </w:t>
      </w:r>
      <w:r w:rsidRPr="00A24CDA">
        <w:t>40802810440290000432</w:t>
      </w:r>
    </w:p>
    <w:p w:rsidR="00A24CDA" w:rsidRDefault="00A24CDA" w:rsidP="00A24CDA">
      <w:pPr>
        <w:tabs>
          <w:tab w:val="left" w:pos="1215"/>
        </w:tabs>
      </w:pPr>
      <w:r>
        <w:t xml:space="preserve">КС </w:t>
      </w:r>
      <w:r w:rsidRPr="00A24CDA">
        <w:t>308503212700053</w:t>
      </w:r>
    </w:p>
    <w:p w:rsidR="00A24CDA" w:rsidRDefault="00A24CDA" w:rsidP="00A24CDA">
      <w:pPr>
        <w:tabs>
          <w:tab w:val="left" w:pos="1215"/>
        </w:tabs>
      </w:pPr>
      <w:r>
        <w:t xml:space="preserve">БИК </w:t>
      </w:r>
      <w:r w:rsidRPr="00A24CDA">
        <w:t>044525225</w:t>
      </w:r>
    </w:p>
    <w:p w:rsidR="00A24CDA" w:rsidRDefault="00A24CDA" w:rsidP="00A24CDA">
      <w:pPr>
        <w:tabs>
          <w:tab w:val="left" w:pos="1215"/>
        </w:tabs>
      </w:pPr>
      <w:r>
        <w:t xml:space="preserve">ТЕЛ. 8(495)597-95-35 </w:t>
      </w:r>
    </w:p>
    <w:p w:rsidR="00A24CDA" w:rsidRPr="00A24CDA" w:rsidRDefault="00A24CDA" w:rsidP="00A24CDA">
      <w:r>
        <w:t xml:space="preserve">ПОЧТА </w:t>
      </w:r>
      <w:hyperlink r:id="rId7" w:history="1">
        <w:r>
          <w:rPr>
            <w:rStyle w:val="ad"/>
            <w:lang w:val="en-US"/>
          </w:rPr>
          <w:t>slesarka</w:t>
        </w:r>
        <w:r w:rsidRPr="00A24CDA">
          <w:rPr>
            <w:rStyle w:val="ad"/>
          </w:rPr>
          <w:t>@</w:t>
        </w:r>
        <w:r w:rsidRPr="00A24CDA">
          <w:rPr>
            <w:rStyle w:val="ad"/>
            <w:lang w:val="en-US"/>
          </w:rPr>
          <w:t>volinauto</w:t>
        </w:r>
        <w:r w:rsidRPr="00A24CDA">
          <w:rPr>
            <w:rStyle w:val="ad"/>
          </w:rPr>
          <w:t>.</w:t>
        </w:r>
        <w:r w:rsidRPr="00A24CDA">
          <w:rPr>
            <w:rStyle w:val="ad"/>
            <w:lang w:val="en-US"/>
          </w:rPr>
          <w:t>ru</w:t>
        </w:r>
      </w:hyperlink>
    </w:p>
    <w:p w:rsidR="00A24CDA" w:rsidRPr="00A24CDA" w:rsidRDefault="00A24CDA" w:rsidP="00A24CDA">
      <w:r>
        <w:t>САЙТ</w:t>
      </w:r>
      <w:r w:rsidRPr="00A24CDA">
        <w:t xml:space="preserve"> </w:t>
      </w:r>
      <w:r w:rsidRPr="00A24CDA">
        <w:rPr>
          <w:lang w:val="en-US"/>
        </w:rPr>
        <w:t>www</w:t>
      </w:r>
      <w:r w:rsidRPr="00A24CDA">
        <w:t>.</w:t>
      </w:r>
      <w:proofErr w:type="spellStart"/>
      <w:r w:rsidRPr="00A24CDA">
        <w:rPr>
          <w:lang w:val="en-US"/>
        </w:rPr>
        <w:t>volinauto</w:t>
      </w:r>
      <w:proofErr w:type="spellEnd"/>
      <w:r w:rsidRPr="00A24CDA">
        <w:t>.</w:t>
      </w:r>
      <w:proofErr w:type="spellStart"/>
      <w:r w:rsidRPr="00A24CDA">
        <w:rPr>
          <w:lang w:val="en-US"/>
        </w:rPr>
        <w:t>ru</w:t>
      </w:r>
      <w:proofErr w:type="spellEnd"/>
    </w:p>
    <w:p w:rsidR="00A24CDA" w:rsidRPr="00A24CDA" w:rsidRDefault="00A24CDA" w:rsidP="00A24CDA">
      <w:pPr>
        <w:tabs>
          <w:tab w:val="left" w:pos="1215"/>
        </w:tabs>
      </w:pPr>
    </w:p>
    <w:p w:rsidR="00A24CDA" w:rsidRDefault="00A24CDA" w:rsidP="00A24CDA">
      <w:pPr>
        <w:tabs>
          <w:tab w:val="left" w:pos="1215"/>
        </w:tabs>
        <w:jc w:val="both"/>
      </w:pPr>
    </w:p>
    <w:p w:rsidR="00A24CDA" w:rsidRDefault="00B20512" w:rsidP="00A24CDA">
      <w:pPr>
        <w:tabs>
          <w:tab w:val="left" w:pos="2280"/>
        </w:tabs>
        <w:jc w:val="both"/>
      </w:pPr>
      <w:r>
        <w:t xml:space="preserve">ЗАКАЗЧИК </w:t>
      </w:r>
    </w:p>
    <w:p w:rsidR="00A24CDA" w:rsidRDefault="00A24CDA" w:rsidP="00A24CDA">
      <w:pPr>
        <w:tabs>
          <w:tab w:val="left" w:pos="2280"/>
        </w:tabs>
        <w:jc w:val="both"/>
      </w:pPr>
    </w:p>
    <w:p w:rsidR="00A24CDA" w:rsidRDefault="00B20512" w:rsidP="00A24CDA">
      <w:pPr>
        <w:tabs>
          <w:tab w:val="left" w:pos="2280"/>
        </w:tabs>
        <w:jc w:val="both"/>
      </w:pPr>
      <w:r>
        <w:t>__________________________________________</w:t>
      </w:r>
    </w:p>
    <w:p w:rsidR="00B20512" w:rsidRDefault="00B20512" w:rsidP="00A24CDA">
      <w:pPr>
        <w:tabs>
          <w:tab w:val="left" w:pos="2280"/>
        </w:tabs>
        <w:jc w:val="both"/>
      </w:pPr>
    </w:p>
    <w:p w:rsidR="00A24CDA" w:rsidRDefault="00B20512" w:rsidP="00A24CDA">
      <w:pPr>
        <w:tabs>
          <w:tab w:val="left" w:pos="2280"/>
        </w:tabs>
        <w:jc w:val="both"/>
      </w:pPr>
      <w:r>
        <w:t>__________________________________________</w:t>
      </w:r>
    </w:p>
    <w:p w:rsidR="00A24CDA" w:rsidRDefault="00A24CDA" w:rsidP="00A24CDA">
      <w:pPr>
        <w:tabs>
          <w:tab w:val="left" w:pos="2280"/>
        </w:tabs>
        <w:jc w:val="both"/>
      </w:pPr>
    </w:p>
    <w:p w:rsidR="00A24CDA" w:rsidRDefault="00A24CDA" w:rsidP="00A24CDA">
      <w:pPr>
        <w:tabs>
          <w:tab w:val="left" w:pos="2280"/>
        </w:tabs>
        <w:jc w:val="both"/>
        <w:sectPr w:rsidR="00A24CDA" w:rsidSect="006B3B12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B20512" w:rsidRDefault="00B20512" w:rsidP="00506485">
      <w:pPr>
        <w:pStyle w:val="a8"/>
        <w:ind w:left="0"/>
      </w:pPr>
      <w:r>
        <w:lastRenderedPageBreak/>
        <w:t xml:space="preserve">                Адрес: </w:t>
      </w:r>
    </w:p>
    <w:p w:rsidR="00B20512" w:rsidRDefault="00B20512" w:rsidP="00506485">
      <w:pPr>
        <w:pStyle w:val="a8"/>
        <w:ind w:left="0"/>
      </w:pPr>
      <w:r>
        <w:t xml:space="preserve">                ИНН</w:t>
      </w:r>
    </w:p>
    <w:p w:rsidR="00B20512" w:rsidRDefault="00B20512" w:rsidP="00506485">
      <w:pPr>
        <w:pStyle w:val="a8"/>
        <w:ind w:left="0"/>
      </w:pPr>
      <w:r>
        <w:t xml:space="preserve">                ОГРН</w:t>
      </w:r>
    </w:p>
    <w:p w:rsidR="00B20512" w:rsidRDefault="00506485" w:rsidP="00506485">
      <w:pPr>
        <w:pStyle w:val="a8"/>
        <w:ind w:left="0" w:firstLine="360"/>
      </w:pPr>
      <w:r>
        <w:tab/>
      </w:r>
      <w:r w:rsidR="00B20512">
        <w:t xml:space="preserve">     РС</w:t>
      </w:r>
    </w:p>
    <w:p w:rsidR="001A6A4D" w:rsidRDefault="00B20512" w:rsidP="00506485">
      <w:pPr>
        <w:pStyle w:val="a8"/>
        <w:ind w:left="0" w:firstLine="360"/>
      </w:pPr>
      <w:r>
        <w:t xml:space="preserve">           КС</w:t>
      </w:r>
    </w:p>
    <w:p w:rsidR="001A6A4D" w:rsidRDefault="001A6A4D" w:rsidP="00506485">
      <w:pPr>
        <w:pStyle w:val="a8"/>
        <w:ind w:left="0" w:firstLine="360"/>
      </w:pPr>
      <w:r>
        <w:t xml:space="preserve">           БИК</w:t>
      </w:r>
    </w:p>
    <w:p w:rsidR="00506485" w:rsidRPr="006537E9" w:rsidRDefault="00506485" w:rsidP="00506485">
      <w:pPr>
        <w:pStyle w:val="a8"/>
        <w:ind w:left="0" w:firstLine="360"/>
      </w:pPr>
      <w:r>
        <w:tab/>
      </w:r>
      <w:r w:rsidR="001A6A4D">
        <w:t xml:space="preserve">     ТЕЛ</w:t>
      </w:r>
      <w:r>
        <w:tab/>
      </w:r>
    </w:p>
    <w:p w:rsidR="00402C9E" w:rsidRDefault="001A6A4D">
      <w:r>
        <w:t xml:space="preserve">                 ПОЧТА</w:t>
      </w:r>
    </w:p>
    <w:sectPr w:rsidR="00402C9E" w:rsidSect="003E4E77">
      <w:footnotePr>
        <w:pos w:val="beneathText"/>
      </w:footnotePr>
      <w:type w:val="continuous"/>
      <w:pgSz w:w="11905" w:h="16837"/>
      <w:pgMar w:top="567" w:right="565" w:bottom="539" w:left="709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BF" w:rsidRDefault="003350BF" w:rsidP="00DE4E41">
      <w:r>
        <w:separator/>
      </w:r>
    </w:p>
  </w:endnote>
  <w:endnote w:type="continuationSeparator" w:id="0">
    <w:p w:rsidR="003350BF" w:rsidRDefault="003350BF" w:rsidP="00DE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29" w:rsidRDefault="0087065B">
    <w:pPr>
      <w:pStyle w:val="aa"/>
      <w:jc w:val="center"/>
    </w:pPr>
    <w:r>
      <w:fldChar w:fldCharType="begin"/>
    </w:r>
    <w:r w:rsidR="00C64F30">
      <w:instrText>PAGE   \* MERGEFORMAT</w:instrText>
    </w:r>
    <w:r>
      <w:fldChar w:fldCharType="separate"/>
    </w:r>
    <w:r w:rsidR="001A6A4D">
      <w:rPr>
        <w:noProof/>
      </w:rPr>
      <w:t>4</w:t>
    </w:r>
    <w:r>
      <w:fldChar w:fldCharType="end"/>
    </w:r>
  </w:p>
  <w:p w:rsidR="00B53229" w:rsidRDefault="003350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BF" w:rsidRDefault="003350BF" w:rsidP="00DE4E41">
      <w:r>
        <w:separator/>
      </w:r>
    </w:p>
  </w:footnote>
  <w:footnote w:type="continuationSeparator" w:id="0">
    <w:p w:rsidR="003350BF" w:rsidRDefault="003350BF" w:rsidP="00DE4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1"/>
    <w:multiLevelType w:val="hybridMultilevel"/>
    <w:tmpl w:val="BFF2427E"/>
    <w:lvl w:ilvl="0" w:tplc="ACCC7D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E21A5"/>
    <w:multiLevelType w:val="hybridMultilevel"/>
    <w:tmpl w:val="EA3A5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66845"/>
    <w:multiLevelType w:val="hybridMultilevel"/>
    <w:tmpl w:val="CF44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06485"/>
    <w:rsid w:val="001A6A4D"/>
    <w:rsid w:val="001F794F"/>
    <w:rsid w:val="00210738"/>
    <w:rsid w:val="00250A0C"/>
    <w:rsid w:val="003350BF"/>
    <w:rsid w:val="00402C9E"/>
    <w:rsid w:val="00404D01"/>
    <w:rsid w:val="00506485"/>
    <w:rsid w:val="0087065B"/>
    <w:rsid w:val="00A24CDA"/>
    <w:rsid w:val="00B20512"/>
    <w:rsid w:val="00B63E0C"/>
    <w:rsid w:val="00BD7E5F"/>
    <w:rsid w:val="00C64F30"/>
    <w:rsid w:val="00CB6629"/>
    <w:rsid w:val="00DE4E41"/>
    <w:rsid w:val="00E2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64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6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06485"/>
    <w:pPr>
      <w:jc w:val="center"/>
    </w:pPr>
    <w:rPr>
      <w:b/>
    </w:rPr>
  </w:style>
  <w:style w:type="character" w:customStyle="1" w:styleId="a7">
    <w:name w:val="Название Знак"/>
    <w:basedOn w:val="a0"/>
    <w:link w:val="a5"/>
    <w:rsid w:val="005064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rsid w:val="00506485"/>
    <w:pPr>
      <w:ind w:left="360"/>
    </w:pPr>
  </w:style>
  <w:style w:type="character" w:customStyle="1" w:styleId="a9">
    <w:name w:val="Основной текст с отступом Знак"/>
    <w:basedOn w:val="a0"/>
    <w:link w:val="a8"/>
    <w:semiHidden/>
    <w:rsid w:val="00506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064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506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506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d">
    <w:name w:val="Hyperlink"/>
    <w:basedOn w:val="a0"/>
    <w:rsid w:val="00A24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h.maha@volin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Селезнева</cp:lastModifiedBy>
  <cp:revision>5</cp:revision>
  <dcterms:created xsi:type="dcterms:W3CDTF">2014-11-14T13:34:00Z</dcterms:created>
  <dcterms:modified xsi:type="dcterms:W3CDTF">2015-02-12T12:24:00Z</dcterms:modified>
</cp:coreProperties>
</file>